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D4BAB" w14:textId="2E4F8D6B" w:rsidR="008F776A" w:rsidRPr="005D60B5" w:rsidRDefault="005D60B5">
      <w:pPr>
        <w:rPr>
          <w:b/>
          <w:bCs/>
          <w:sz w:val="28"/>
          <w:szCs w:val="28"/>
        </w:rPr>
      </w:pPr>
      <w:r w:rsidRPr="005D60B5">
        <w:rPr>
          <w:b/>
          <w:bCs/>
          <w:noProof/>
          <w:sz w:val="28"/>
          <w:szCs w:val="28"/>
          <w14:ligatures w14:val="standardContextual"/>
        </w:rPr>
        <w:drawing>
          <wp:anchor distT="0" distB="0" distL="114300" distR="114300" simplePos="0" relativeHeight="251658240" behindDoc="0" locked="0" layoutInCell="1" allowOverlap="1" wp14:anchorId="084C2C8A" wp14:editId="4EC45BF5">
            <wp:simplePos x="0" y="0"/>
            <wp:positionH relativeFrom="column">
              <wp:posOffset>3486150</wp:posOffset>
            </wp:positionH>
            <wp:positionV relativeFrom="page">
              <wp:posOffset>962025</wp:posOffset>
            </wp:positionV>
            <wp:extent cx="2219325" cy="2333625"/>
            <wp:effectExtent l="0" t="0" r="9525" b="9525"/>
            <wp:wrapThrough wrapText="bothSides">
              <wp:wrapPolygon edited="0">
                <wp:start x="0" y="0"/>
                <wp:lineTo x="0" y="21512"/>
                <wp:lineTo x="21507" y="21512"/>
                <wp:lineTo x="21507" y="0"/>
                <wp:lineTo x="0" y="0"/>
              </wp:wrapPolygon>
            </wp:wrapThrough>
            <wp:docPr id="784536892"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536892" name="Picture 1" descr="A person in a suit and ti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19325" cy="2333625"/>
                    </a:xfrm>
                    <a:prstGeom prst="rect">
                      <a:avLst/>
                    </a:prstGeom>
                  </pic:spPr>
                </pic:pic>
              </a:graphicData>
            </a:graphic>
          </wp:anchor>
        </w:drawing>
      </w:r>
      <w:r w:rsidRPr="005D60B5">
        <w:rPr>
          <w:b/>
          <w:bCs/>
          <w:sz w:val="28"/>
          <w:szCs w:val="28"/>
        </w:rPr>
        <w:t>James W. Martin</w:t>
      </w:r>
    </w:p>
    <w:p w14:paraId="073158C5" w14:textId="00C1B907" w:rsidR="005D60B5" w:rsidRPr="005D60B5" w:rsidRDefault="005D60B5">
      <w:pPr>
        <w:rPr>
          <w:sz w:val="28"/>
          <w:szCs w:val="28"/>
        </w:rPr>
      </w:pPr>
    </w:p>
    <w:p w14:paraId="1F46E677" w14:textId="60A32ED4" w:rsidR="005D60B5" w:rsidRPr="005D60B5" w:rsidRDefault="005D60B5">
      <w:pPr>
        <w:rPr>
          <w:b/>
          <w:bCs/>
          <w:sz w:val="28"/>
          <w:szCs w:val="28"/>
        </w:rPr>
      </w:pPr>
      <w:r w:rsidRPr="005D60B5">
        <w:rPr>
          <w:b/>
          <w:bCs/>
          <w:sz w:val="28"/>
          <w:szCs w:val="28"/>
        </w:rPr>
        <w:t>Attorney/Owner</w:t>
      </w:r>
    </w:p>
    <w:p w14:paraId="465936CE" w14:textId="77777777" w:rsidR="005D60B5" w:rsidRPr="005D60B5" w:rsidRDefault="005D60B5">
      <w:pPr>
        <w:rPr>
          <w:b/>
          <w:bCs/>
          <w:sz w:val="28"/>
          <w:szCs w:val="28"/>
        </w:rPr>
      </w:pPr>
    </w:p>
    <w:p w14:paraId="5C41A580" w14:textId="2BCEADEB" w:rsidR="005D60B5" w:rsidRPr="005D60B5" w:rsidRDefault="005D60B5">
      <w:pPr>
        <w:rPr>
          <w:b/>
          <w:bCs/>
          <w:sz w:val="28"/>
          <w:szCs w:val="28"/>
        </w:rPr>
      </w:pPr>
      <w:r w:rsidRPr="005D60B5">
        <w:rPr>
          <w:b/>
          <w:bCs/>
          <w:sz w:val="28"/>
          <w:szCs w:val="28"/>
        </w:rPr>
        <w:t>Law Office of James W. Martin, P.C.</w:t>
      </w:r>
    </w:p>
    <w:p w14:paraId="2B0A570F" w14:textId="77777777" w:rsidR="005D60B5" w:rsidRPr="005D60B5" w:rsidRDefault="005D60B5">
      <w:pPr>
        <w:rPr>
          <w:b/>
          <w:bCs/>
          <w:sz w:val="28"/>
          <w:szCs w:val="28"/>
        </w:rPr>
      </w:pPr>
    </w:p>
    <w:p w14:paraId="02477C35" w14:textId="66734E27" w:rsidR="005D60B5" w:rsidRPr="005D60B5" w:rsidRDefault="005D60B5">
      <w:pPr>
        <w:rPr>
          <w:sz w:val="28"/>
          <w:szCs w:val="28"/>
        </w:rPr>
      </w:pPr>
      <w:r w:rsidRPr="005D60B5">
        <w:rPr>
          <w:sz w:val="28"/>
          <w:szCs w:val="28"/>
        </w:rPr>
        <w:t>2566 Shallowford Road</w:t>
      </w:r>
    </w:p>
    <w:p w14:paraId="7BC6765C" w14:textId="4CB2F3A1" w:rsidR="005D60B5" w:rsidRPr="005D60B5" w:rsidRDefault="005D60B5">
      <w:pPr>
        <w:rPr>
          <w:sz w:val="28"/>
          <w:szCs w:val="28"/>
        </w:rPr>
      </w:pPr>
      <w:r w:rsidRPr="005D60B5">
        <w:rPr>
          <w:sz w:val="28"/>
          <w:szCs w:val="28"/>
        </w:rPr>
        <w:t>Suite 104-108</w:t>
      </w:r>
    </w:p>
    <w:p w14:paraId="1638D473" w14:textId="1D67A1E0" w:rsidR="005D60B5" w:rsidRPr="005D60B5" w:rsidRDefault="005D60B5">
      <w:pPr>
        <w:rPr>
          <w:sz w:val="28"/>
          <w:szCs w:val="28"/>
        </w:rPr>
      </w:pPr>
      <w:r w:rsidRPr="005D60B5">
        <w:rPr>
          <w:sz w:val="28"/>
          <w:szCs w:val="28"/>
        </w:rPr>
        <w:t>Atlanta, GA 30345</w:t>
      </w:r>
    </w:p>
    <w:p w14:paraId="113A4F44" w14:textId="77777777" w:rsidR="005D60B5" w:rsidRPr="005D60B5" w:rsidRDefault="005D60B5">
      <w:pPr>
        <w:rPr>
          <w:sz w:val="28"/>
          <w:szCs w:val="28"/>
        </w:rPr>
      </w:pPr>
    </w:p>
    <w:p w14:paraId="5D60057C" w14:textId="5380775A" w:rsidR="005D60B5" w:rsidRPr="005D60B5" w:rsidRDefault="005D60B5">
      <w:pPr>
        <w:rPr>
          <w:sz w:val="28"/>
          <w:szCs w:val="28"/>
        </w:rPr>
      </w:pPr>
      <w:r w:rsidRPr="005D60B5">
        <w:rPr>
          <w:b/>
          <w:bCs/>
          <w:sz w:val="28"/>
          <w:szCs w:val="28"/>
        </w:rPr>
        <w:t>Telephone:</w:t>
      </w:r>
      <w:r w:rsidRPr="005D60B5">
        <w:rPr>
          <w:sz w:val="28"/>
          <w:szCs w:val="28"/>
        </w:rPr>
        <w:t xml:space="preserve"> (404) 733-7420</w:t>
      </w:r>
    </w:p>
    <w:p w14:paraId="20EE4A8E" w14:textId="66B7F395" w:rsidR="005D60B5" w:rsidRPr="005D60B5" w:rsidRDefault="005D60B5">
      <w:pPr>
        <w:rPr>
          <w:sz w:val="28"/>
          <w:szCs w:val="28"/>
        </w:rPr>
      </w:pPr>
      <w:r w:rsidRPr="005D60B5">
        <w:rPr>
          <w:b/>
          <w:bCs/>
          <w:sz w:val="28"/>
          <w:szCs w:val="28"/>
        </w:rPr>
        <w:t>Email:</w:t>
      </w:r>
      <w:r w:rsidRPr="005D60B5">
        <w:rPr>
          <w:sz w:val="28"/>
          <w:szCs w:val="28"/>
        </w:rPr>
        <w:tab/>
      </w:r>
      <w:hyperlink r:id="rId5" w:history="1">
        <w:r w:rsidRPr="005D60B5">
          <w:rPr>
            <w:rStyle w:val="Hyperlink"/>
            <w:sz w:val="28"/>
            <w:szCs w:val="28"/>
          </w:rPr>
          <w:t>james@jmartinlawatl.com</w:t>
        </w:r>
      </w:hyperlink>
    </w:p>
    <w:p w14:paraId="7C20DABE" w14:textId="77777777" w:rsidR="005D60B5" w:rsidRPr="005D60B5" w:rsidRDefault="005D60B5">
      <w:pPr>
        <w:rPr>
          <w:sz w:val="28"/>
          <w:szCs w:val="28"/>
        </w:rPr>
      </w:pPr>
    </w:p>
    <w:p w14:paraId="293BE2F7" w14:textId="77777777" w:rsidR="005D60B5" w:rsidRDefault="005D60B5"/>
    <w:p w14:paraId="1434CD03" w14:textId="77777777" w:rsidR="005D60B5" w:rsidRDefault="005D60B5"/>
    <w:p w14:paraId="2E445062" w14:textId="77777777" w:rsidR="005D60B5" w:rsidRDefault="005D60B5"/>
    <w:p w14:paraId="7C471FCF" w14:textId="25977FEA" w:rsidR="005D60B5" w:rsidRDefault="005D60B5">
      <w:pPr>
        <w:rPr>
          <w:rFonts w:ascii="Segoe UI" w:hAnsi="Segoe UI" w:cs="Segoe UI"/>
          <w:sz w:val="21"/>
          <w:szCs w:val="21"/>
          <w:shd w:val="clear" w:color="auto" w:fill="FFFFFF"/>
        </w:rPr>
      </w:pPr>
      <w:r w:rsidRPr="005D60B5">
        <w:rPr>
          <w:sz w:val="28"/>
          <w:szCs w:val="28"/>
        </w:rPr>
        <w:t xml:space="preserve">James W. Martin specializes in personal property foreclosures, </w:t>
      </w:r>
      <w:r w:rsidRPr="005D60B5">
        <w:rPr>
          <w:sz w:val="28"/>
          <w:szCs w:val="28"/>
          <w:shd w:val="clear" w:color="auto" w:fill="FFFFFF"/>
        </w:rPr>
        <w:t>writs</w:t>
      </w:r>
      <w:r w:rsidRPr="005D60B5">
        <w:rPr>
          <w:sz w:val="28"/>
          <w:szCs w:val="28"/>
          <w:shd w:val="clear" w:color="auto" w:fill="FFFFFF"/>
        </w:rPr>
        <w:t xml:space="preserve"> of possession; bankruptcy litigation; fraudulent </w:t>
      </w:r>
      <w:r w:rsidRPr="005D60B5">
        <w:rPr>
          <w:sz w:val="28"/>
          <w:szCs w:val="28"/>
          <w:shd w:val="clear" w:color="auto" w:fill="FFFFFF"/>
        </w:rPr>
        <w:t>transfers, garnishment</w:t>
      </w:r>
      <w:r w:rsidRPr="005D60B5">
        <w:rPr>
          <w:sz w:val="28"/>
          <w:szCs w:val="28"/>
          <w:shd w:val="clear" w:color="auto" w:fill="FFFFFF"/>
        </w:rPr>
        <w:t xml:space="preserve"> litigation and judgment enforcement</w:t>
      </w:r>
      <w:r>
        <w:rPr>
          <w:rFonts w:ascii="Segoe UI" w:hAnsi="Segoe UI" w:cs="Segoe UI"/>
          <w:sz w:val="21"/>
          <w:szCs w:val="21"/>
          <w:shd w:val="clear" w:color="auto" w:fill="FFFFFF"/>
        </w:rPr>
        <w:t>.</w:t>
      </w:r>
    </w:p>
    <w:p w14:paraId="79943348" w14:textId="77777777" w:rsidR="005D60B5" w:rsidRDefault="005D60B5">
      <w:pPr>
        <w:rPr>
          <w:rFonts w:ascii="Segoe UI" w:hAnsi="Segoe UI" w:cs="Segoe UI"/>
          <w:sz w:val="21"/>
          <w:szCs w:val="21"/>
          <w:shd w:val="clear" w:color="auto" w:fill="FFFFFF"/>
        </w:rPr>
      </w:pPr>
    </w:p>
    <w:p w14:paraId="77FD64C2" w14:textId="6384139B" w:rsidR="005D60B5" w:rsidRDefault="005D60B5" w:rsidP="005D60B5">
      <w:pPr>
        <w:pStyle w:val="Default"/>
        <w:rPr>
          <w:rFonts w:ascii="Times New Roman" w:hAnsi="Times New Roman" w:cs="Times New Roman"/>
          <w:sz w:val="28"/>
          <w:szCs w:val="28"/>
        </w:rPr>
      </w:pPr>
      <w:r w:rsidRPr="005D60B5">
        <w:rPr>
          <w:rFonts w:ascii="Times New Roman" w:hAnsi="Times New Roman" w:cs="Times New Roman"/>
          <w:sz w:val="28"/>
          <w:szCs w:val="28"/>
        </w:rPr>
        <w:t xml:space="preserve">Mr. Martin has been actively involved as lead counsel in cases throughout the state of Georgia in both Federal and State courts. He has spoken numerous times at seminars addressing judgment enforcement issues, creditor’s rights and fraudulent transfer claims and litigation. Mr. Martin earned his J.D. at Ohio Northern University, Claude W. Pettit College of Law in 1997, and his A.B. in Economics from the University of Georgia in 1987. He is admitted to practice in all Georgia Superior Courts, the District Courts for the Northern and Middle Districts of Georgia, the Georgia Court of </w:t>
      </w:r>
      <w:proofErr w:type="gramStart"/>
      <w:r w:rsidRPr="005D60B5">
        <w:rPr>
          <w:rFonts w:ascii="Times New Roman" w:hAnsi="Times New Roman" w:cs="Times New Roman"/>
          <w:sz w:val="28"/>
          <w:szCs w:val="28"/>
        </w:rPr>
        <w:t>Appeals</w:t>
      </w:r>
      <w:proofErr w:type="gramEnd"/>
      <w:r w:rsidRPr="005D60B5">
        <w:rPr>
          <w:rFonts w:ascii="Times New Roman" w:hAnsi="Times New Roman" w:cs="Times New Roman"/>
          <w:sz w:val="28"/>
          <w:szCs w:val="28"/>
        </w:rPr>
        <w:t xml:space="preserve"> and the Supreme Court for the State of Georgia. </w:t>
      </w:r>
    </w:p>
    <w:p w14:paraId="2AF59048" w14:textId="77777777" w:rsidR="005D60B5" w:rsidRPr="005D60B5" w:rsidRDefault="005D60B5" w:rsidP="005D60B5">
      <w:pPr>
        <w:pStyle w:val="Default"/>
        <w:rPr>
          <w:rFonts w:ascii="Times New Roman" w:hAnsi="Times New Roman" w:cs="Times New Roman"/>
          <w:sz w:val="28"/>
          <w:szCs w:val="28"/>
        </w:rPr>
      </w:pPr>
    </w:p>
    <w:p w14:paraId="652E7A11" w14:textId="4F0F59A4" w:rsidR="005D60B5" w:rsidRPr="005D60B5" w:rsidRDefault="005D60B5" w:rsidP="005D60B5">
      <w:pPr>
        <w:rPr>
          <w:sz w:val="28"/>
          <w:szCs w:val="28"/>
          <w:shd w:val="clear" w:color="auto" w:fill="FFFFFF"/>
        </w:rPr>
      </w:pPr>
      <w:r w:rsidRPr="005D60B5">
        <w:rPr>
          <w:sz w:val="28"/>
          <w:szCs w:val="28"/>
        </w:rPr>
        <w:t>Mr. Martin is an Atlanta native. He and his wife have four children and are active members of Immaculate Heart of Mary Catholic Church and prolific volunteers at St. Pius X Catholic High School in Atlanta. Mr. Martin is also a community coach for St Pius X Middle School Volleyball and a head coach for Tsunami Volleyball Club in Atlanta.</w:t>
      </w:r>
    </w:p>
    <w:p w14:paraId="5E41C7F3" w14:textId="77777777" w:rsidR="005D60B5" w:rsidRPr="005D60B5" w:rsidRDefault="005D60B5">
      <w:pPr>
        <w:rPr>
          <w:sz w:val="28"/>
          <w:szCs w:val="28"/>
          <w:shd w:val="clear" w:color="auto" w:fill="FFFFFF"/>
        </w:rPr>
      </w:pPr>
    </w:p>
    <w:p w14:paraId="5609CA4B" w14:textId="77777777" w:rsidR="005D60B5" w:rsidRDefault="005D60B5"/>
    <w:sectPr w:rsidR="005D60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B5"/>
    <w:rsid w:val="001E76EC"/>
    <w:rsid w:val="005D60B5"/>
    <w:rsid w:val="008F776A"/>
    <w:rsid w:val="00A67A85"/>
    <w:rsid w:val="00C3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66413"/>
  <w15:chartTrackingRefBased/>
  <w15:docId w15:val="{F2172ACD-B259-40C1-8005-55DCF02F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14:ligatures w14:val="none"/>
    </w:rPr>
  </w:style>
  <w:style w:type="paragraph" w:styleId="Heading1">
    <w:name w:val="heading 1"/>
    <w:basedOn w:val="Normal"/>
    <w:next w:val="Normal"/>
    <w:link w:val="Heading1Char"/>
    <w:uiPriority w:val="9"/>
    <w:qFormat/>
    <w:rsid w:val="005D60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D60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D60B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D60B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D60B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D60B5"/>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D60B5"/>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D60B5"/>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D60B5"/>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0B5"/>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5D60B5"/>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5D60B5"/>
    <w:rPr>
      <w:rFonts w:asciiTheme="minorHAnsi" w:eastAsiaTheme="majorEastAsia" w:hAnsiTheme="minorHAnsi"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5D60B5"/>
    <w:rPr>
      <w:rFonts w:asciiTheme="minorHAnsi" w:eastAsiaTheme="majorEastAsia" w:hAnsiTheme="minorHAnsi" w:cstheme="majorBidi"/>
      <w:i/>
      <w:iCs/>
      <w:color w:val="0F4761" w:themeColor="accent1" w:themeShade="BF"/>
      <w:kern w:val="0"/>
      <w:sz w:val="24"/>
      <w:szCs w:val="24"/>
      <w14:ligatures w14:val="none"/>
    </w:rPr>
  </w:style>
  <w:style w:type="character" w:customStyle="1" w:styleId="Heading5Char">
    <w:name w:val="Heading 5 Char"/>
    <w:basedOn w:val="DefaultParagraphFont"/>
    <w:link w:val="Heading5"/>
    <w:uiPriority w:val="9"/>
    <w:semiHidden/>
    <w:rsid w:val="005D60B5"/>
    <w:rPr>
      <w:rFonts w:asciiTheme="minorHAnsi" w:eastAsiaTheme="majorEastAsia" w:hAnsiTheme="minorHAnsi" w:cstheme="majorBidi"/>
      <w:color w:val="0F4761" w:themeColor="accent1" w:themeShade="BF"/>
      <w:kern w:val="0"/>
      <w:sz w:val="24"/>
      <w:szCs w:val="24"/>
      <w14:ligatures w14:val="none"/>
    </w:rPr>
  </w:style>
  <w:style w:type="character" w:customStyle="1" w:styleId="Heading6Char">
    <w:name w:val="Heading 6 Char"/>
    <w:basedOn w:val="DefaultParagraphFont"/>
    <w:link w:val="Heading6"/>
    <w:uiPriority w:val="9"/>
    <w:semiHidden/>
    <w:rsid w:val="005D60B5"/>
    <w:rPr>
      <w:rFonts w:asciiTheme="minorHAnsi" w:eastAsiaTheme="majorEastAsia" w:hAnsiTheme="minorHAnsi" w:cstheme="majorBidi"/>
      <w:i/>
      <w:iCs/>
      <w:color w:val="595959" w:themeColor="text1" w:themeTint="A6"/>
      <w:kern w:val="0"/>
      <w:sz w:val="24"/>
      <w:szCs w:val="24"/>
      <w14:ligatures w14:val="none"/>
    </w:rPr>
  </w:style>
  <w:style w:type="character" w:customStyle="1" w:styleId="Heading7Char">
    <w:name w:val="Heading 7 Char"/>
    <w:basedOn w:val="DefaultParagraphFont"/>
    <w:link w:val="Heading7"/>
    <w:uiPriority w:val="9"/>
    <w:semiHidden/>
    <w:rsid w:val="005D60B5"/>
    <w:rPr>
      <w:rFonts w:asciiTheme="minorHAnsi" w:eastAsiaTheme="majorEastAsia" w:hAnsiTheme="minorHAnsi" w:cstheme="majorBidi"/>
      <w:color w:val="595959" w:themeColor="text1" w:themeTint="A6"/>
      <w:kern w:val="0"/>
      <w:sz w:val="24"/>
      <w:szCs w:val="24"/>
      <w14:ligatures w14:val="none"/>
    </w:rPr>
  </w:style>
  <w:style w:type="character" w:customStyle="1" w:styleId="Heading8Char">
    <w:name w:val="Heading 8 Char"/>
    <w:basedOn w:val="DefaultParagraphFont"/>
    <w:link w:val="Heading8"/>
    <w:uiPriority w:val="9"/>
    <w:semiHidden/>
    <w:rsid w:val="005D60B5"/>
    <w:rPr>
      <w:rFonts w:asciiTheme="minorHAnsi" w:eastAsiaTheme="majorEastAsia" w:hAnsiTheme="minorHAnsi" w:cstheme="majorBidi"/>
      <w:i/>
      <w:iCs/>
      <w:color w:val="272727" w:themeColor="text1" w:themeTint="D8"/>
      <w:kern w:val="0"/>
      <w:sz w:val="24"/>
      <w:szCs w:val="24"/>
      <w14:ligatures w14:val="none"/>
    </w:rPr>
  </w:style>
  <w:style w:type="character" w:customStyle="1" w:styleId="Heading9Char">
    <w:name w:val="Heading 9 Char"/>
    <w:basedOn w:val="DefaultParagraphFont"/>
    <w:link w:val="Heading9"/>
    <w:uiPriority w:val="9"/>
    <w:semiHidden/>
    <w:rsid w:val="005D60B5"/>
    <w:rPr>
      <w:rFonts w:asciiTheme="minorHAnsi" w:eastAsiaTheme="majorEastAsia" w:hAnsiTheme="minorHAnsi" w:cstheme="majorBidi"/>
      <w:color w:val="272727" w:themeColor="text1" w:themeTint="D8"/>
      <w:kern w:val="0"/>
      <w:sz w:val="24"/>
      <w:szCs w:val="24"/>
      <w14:ligatures w14:val="none"/>
    </w:rPr>
  </w:style>
  <w:style w:type="paragraph" w:styleId="Title">
    <w:name w:val="Title"/>
    <w:basedOn w:val="Normal"/>
    <w:next w:val="Normal"/>
    <w:link w:val="TitleChar"/>
    <w:uiPriority w:val="10"/>
    <w:qFormat/>
    <w:rsid w:val="005D60B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0B5"/>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5D60B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60B5"/>
    <w:rPr>
      <w:rFonts w:asciiTheme="minorHAnsi" w:eastAsiaTheme="majorEastAsia" w:hAnsiTheme="minorHAnsi"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5D60B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D60B5"/>
    <w:rPr>
      <w:i/>
      <w:iCs/>
      <w:color w:val="404040" w:themeColor="text1" w:themeTint="BF"/>
      <w:kern w:val="0"/>
      <w:sz w:val="24"/>
      <w:szCs w:val="24"/>
      <w14:ligatures w14:val="none"/>
    </w:rPr>
  </w:style>
  <w:style w:type="paragraph" w:styleId="ListParagraph">
    <w:name w:val="List Paragraph"/>
    <w:basedOn w:val="Normal"/>
    <w:uiPriority w:val="34"/>
    <w:qFormat/>
    <w:rsid w:val="005D60B5"/>
    <w:pPr>
      <w:ind w:left="720"/>
      <w:contextualSpacing/>
    </w:pPr>
  </w:style>
  <w:style w:type="character" w:styleId="IntenseEmphasis">
    <w:name w:val="Intense Emphasis"/>
    <w:basedOn w:val="DefaultParagraphFont"/>
    <w:uiPriority w:val="21"/>
    <w:qFormat/>
    <w:rsid w:val="005D60B5"/>
    <w:rPr>
      <w:i/>
      <w:iCs/>
      <w:color w:val="0F4761" w:themeColor="accent1" w:themeShade="BF"/>
    </w:rPr>
  </w:style>
  <w:style w:type="paragraph" w:styleId="IntenseQuote">
    <w:name w:val="Intense Quote"/>
    <w:basedOn w:val="Normal"/>
    <w:next w:val="Normal"/>
    <w:link w:val="IntenseQuoteChar"/>
    <w:uiPriority w:val="30"/>
    <w:qFormat/>
    <w:rsid w:val="005D60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D60B5"/>
    <w:rPr>
      <w:i/>
      <w:iCs/>
      <w:color w:val="0F4761" w:themeColor="accent1" w:themeShade="BF"/>
      <w:kern w:val="0"/>
      <w:sz w:val="24"/>
      <w:szCs w:val="24"/>
      <w14:ligatures w14:val="none"/>
    </w:rPr>
  </w:style>
  <w:style w:type="character" w:styleId="IntenseReference">
    <w:name w:val="Intense Reference"/>
    <w:basedOn w:val="DefaultParagraphFont"/>
    <w:uiPriority w:val="32"/>
    <w:qFormat/>
    <w:rsid w:val="005D60B5"/>
    <w:rPr>
      <w:b/>
      <w:bCs/>
      <w:smallCaps/>
      <w:color w:val="0F4761" w:themeColor="accent1" w:themeShade="BF"/>
      <w:spacing w:val="5"/>
    </w:rPr>
  </w:style>
  <w:style w:type="character" w:styleId="Hyperlink">
    <w:name w:val="Hyperlink"/>
    <w:basedOn w:val="DefaultParagraphFont"/>
    <w:uiPriority w:val="99"/>
    <w:unhideWhenUsed/>
    <w:rsid w:val="005D60B5"/>
    <w:rPr>
      <w:color w:val="467886" w:themeColor="hyperlink"/>
      <w:u w:val="single"/>
    </w:rPr>
  </w:style>
  <w:style w:type="character" w:styleId="UnresolvedMention">
    <w:name w:val="Unresolved Mention"/>
    <w:basedOn w:val="DefaultParagraphFont"/>
    <w:uiPriority w:val="99"/>
    <w:semiHidden/>
    <w:unhideWhenUsed/>
    <w:rsid w:val="005D60B5"/>
    <w:rPr>
      <w:color w:val="605E5C"/>
      <w:shd w:val="clear" w:color="auto" w:fill="E1DFDD"/>
    </w:rPr>
  </w:style>
  <w:style w:type="paragraph" w:customStyle="1" w:styleId="Default">
    <w:name w:val="Default"/>
    <w:rsid w:val="005D60B5"/>
    <w:pPr>
      <w:autoSpaceDE w:val="0"/>
      <w:autoSpaceDN w:val="0"/>
      <w:adjustRightInd w:val="0"/>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es@jmartinlawat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209</Words>
  <Characters>1189</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Giuliano</dc:creator>
  <cp:keywords/>
  <dc:description/>
  <cp:lastModifiedBy>Wendy Giuliano</cp:lastModifiedBy>
  <cp:revision>1</cp:revision>
  <dcterms:created xsi:type="dcterms:W3CDTF">2024-03-19T15:10:00Z</dcterms:created>
  <dcterms:modified xsi:type="dcterms:W3CDTF">2024-03-19T15:19:00Z</dcterms:modified>
</cp:coreProperties>
</file>